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A33CF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-49530</wp:posOffset>
            </wp:positionV>
            <wp:extent cx="6924675" cy="6362700"/>
            <wp:effectExtent l="19050" t="0" r="9525" b="0"/>
            <wp:wrapTight wrapText="bothSides">
              <wp:wrapPolygon edited="0">
                <wp:start x="-59" y="0"/>
                <wp:lineTo x="-59" y="21535"/>
                <wp:lineTo x="21630" y="21535"/>
                <wp:lineTo x="21630" y="0"/>
                <wp:lineTo x="-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0" t="10266" r="22375" b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обл., Асиновский р-н,</w:t>
      </w:r>
    </w:p>
    <w:p w:rsidR="00A33CF6" w:rsidRDefault="00A33CF6">
      <w:r>
        <w:t>д. Тихомировка, ул. Береговая 46</w:t>
      </w:r>
    </w:p>
    <w:p w:rsidR="00A33CF6" w:rsidRDefault="00A33CF6">
      <w:r>
        <w:t>пожарный водоём</w:t>
      </w:r>
    </w:p>
    <w:p w:rsidR="007E19EA" w:rsidRDefault="007E19EA" w:rsidP="007E19EA">
      <w:r>
        <w:t>широта 56°</w:t>
      </w:r>
      <w:r>
        <w:t>55</w:t>
      </w:r>
      <w:r>
        <w:t>´</w:t>
      </w:r>
      <w:r>
        <w:t>43,22</w:t>
      </w:r>
      <w:proofErr w:type="gramStart"/>
      <w:r>
        <w:t>´´С</w:t>
      </w:r>
      <w:proofErr w:type="gramEnd"/>
    </w:p>
    <w:p w:rsidR="007E19EA" w:rsidRDefault="007E19EA" w:rsidP="007E19EA">
      <w:r>
        <w:t>долгота 86°</w:t>
      </w:r>
      <w:r>
        <w:t>04</w:t>
      </w:r>
      <w:r>
        <w:t>´</w:t>
      </w:r>
      <w:r>
        <w:t>29</w:t>
      </w:r>
      <w:r>
        <w:t>,</w:t>
      </w:r>
      <w:r>
        <w:t>27</w:t>
      </w:r>
      <w:bookmarkStart w:id="0" w:name="_GoBack"/>
      <w:bookmarkEnd w:id="0"/>
      <w:r>
        <w:t>´´В</w:t>
      </w:r>
    </w:p>
    <w:p w:rsidR="007E19EA" w:rsidRDefault="007E19EA"/>
    <w:sectPr w:rsidR="007E19EA" w:rsidSect="00A33CF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33CF6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A78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27D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9EA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562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3CF6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91A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2020-08-13T04:59:00Z</dcterms:created>
  <dcterms:modified xsi:type="dcterms:W3CDTF">2020-08-14T02:11:00Z</dcterms:modified>
</cp:coreProperties>
</file>